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369D" w14:textId="7B32AA7F" w:rsidR="003B6BE0" w:rsidRDefault="003B6BE0">
      <w:pPr>
        <w:pStyle w:val="Bodytext30"/>
        <w:shd w:val="clear" w:color="auto" w:fill="auto"/>
        <w:spacing w:after="1312" w:line="190" w:lineRule="exact"/>
        <w:ind w:left="7300"/>
      </w:pPr>
      <w:bookmarkStart w:id="0" w:name="_GoBack"/>
      <w:bookmarkEnd w:id="0"/>
    </w:p>
    <w:p w14:paraId="6AAE369E" w14:textId="77777777" w:rsidR="003B6BE0" w:rsidRDefault="0005703A">
      <w:pPr>
        <w:pStyle w:val="Bodytext20"/>
        <w:shd w:val="clear" w:color="auto" w:fill="auto"/>
        <w:spacing w:before="0" w:after="150" w:line="280" w:lineRule="exact"/>
        <w:ind w:left="3340"/>
      </w:pPr>
      <w:r>
        <w:t>DANH SÁCH CÁC ĐƠN VỊ</w:t>
      </w:r>
    </w:p>
    <w:p w14:paraId="6AAE369F" w14:textId="7A21956A" w:rsidR="003B6BE0" w:rsidRDefault="0005703A" w:rsidP="0072754D">
      <w:pPr>
        <w:pStyle w:val="Bodytext20"/>
        <w:shd w:val="clear" w:color="auto" w:fill="auto"/>
        <w:spacing w:before="0" w:after="664" w:line="280" w:lineRule="exact"/>
        <w:ind w:left="180"/>
        <w:jc w:val="center"/>
      </w:pPr>
      <w:r>
        <w:t xml:space="preserve">Xin báo giá </w:t>
      </w:r>
      <w:r w:rsidR="0072754D">
        <w:rPr>
          <w:lang w:val="en-US"/>
        </w:rPr>
        <w:t xml:space="preserve">xây dựng </w:t>
      </w:r>
      <w:r w:rsidR="0072754D" w:rsidRPr="0072754D">
        <w:t>Kế hoạch thuê phần mềm, hạ tầng kỹ thuật công nghệ thông tin để vận hành hệ thống cơ sở dữ liệu đất đai tỉnh Trà Vinh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2851"/>
        <w:gridCol w:w="3259"/>
        <w:gridCol w:w="3197"/>
      </w:tblGrid>
      <w:tr w:rsidR="003B6BE0" w14:paraId="6AAE36A5" w14:textId="77777777">
        <w:trPr>
          <w:trHeight w:hRule="exact" w:val="61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0" w14:textId="77777777" w:rsidR="003B6BE0" w:rsidRPr="00C73321" w:rsidRDefault="0005703A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rPr>
                <w:lang w:val="en-US"/>
              </w:rPr>
            </w:pPr>
            <w:r>
              <w:rPr>
                <w:rStyle w:val="Bodytext21"/>
                <w:b/>
                <w:bCs/>
              </w:rPr>
              <w:t>STT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1" w14:textId="61C3CE15" w:rsidR="003B6BE0" w:rsidRDefault="003B6BE0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00" w:lineRule="exact"/>
              <w:ind w:left="520"/>
            </w:pPr>
          </w:p>
          <w:p w14:paraId="6AAE36A2" w14:textId="77777777" w:rsidR="003B6BE0" w:rsidRDefault="0005703A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Bodytext21"/>
                <w:b/>
                <w:bCs/>
              </w:rPr>
              <w:t>Tên phần mềm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3" w14:textId="1723164C" w:rsidR="003B6BE0" w:rsidRPr="00635D32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lang w:val="en-GB"/>
              </w:rPr>
            </w:pPr>
            <w:r>
              <w:rPr>
                <w:rStyle w:val="Bodytext21"/>
                <w:b/>
                <w:bCs/>
              </w:rPr>
              <w:t xml:space="preserve">Đơn vị cung </w:t>
            </w:r>
            <w:r w:rsidR="00635D32">
              <w:rPr>
                <w:rStyle w:val="Bodytext21"/>
                <w:b/>
                <w:bCs/>
                <w:lang w:val="en-GB"/>
              </w:rPr>
              <w:t>cấp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36A4" w14:textId="77777777" w:rsidR="003B6BE0" w:rsidRDefault="0005703A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Bodytext21"/>
                <w:b/>
                <w:bCs/>
              </w:rPr>
              <w:t>Địa chỉ</w:t>
            </w:r>
          </w:p>
        </w:tc>
      </w:tr>
      <w:tr w:rsidR="003B6BE0" w14:paraId="6AAE36AB" w14:textId="77777777" w:rsidTr="00635D32">
        <w:trPr>
          <w:trHeight w:hRule="exact" w:val="180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6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7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Phần mềm ViLIS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8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46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Trung tâm Dữ liệu và Thông tin đất đai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36A9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120" w:line="350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Số 9 Ngõ 78 Giải Phóng, Phương Mai, Đống Đa, Hà Nội, Phường Phương Mai, Quận Đống đa, Hà Nội</w:t>
            </w:r>
          </w:p>
          <w:p w14:paraId="6AAE36AA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120" w:after="0" w:line="260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Điện thoại: 024.36290594</w:t>
            </w:r>
          </w:p>
        </w:tc>
      </w:tr>
      <w:tr w:rsidR="003B6BE0" w14:paraId="6AAE36B2" w14:textId="77777777" w:rsidTr="00635D32">
        <w:trPr>
          <w:trHeight w:hRule="exact" w:val="196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C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  <w:rPr>
                <w:color w:val="auto"/>
                <w:sz w:val="26"/>
                <w:szCs w:val="26"/>
              </w:rPr>
            </w:pPr>
            <w:r w:rsidRPr="003D538E">
              <w:rPr>
                <w:rStyle w:val="Bodytext213pt"/>
                <w:color w:val="auto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D" w14:textId="77777777" w:rsidR="003B6BE0" w:rsidRPr="003D538E" w:rsidRDefault="007220B9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46" w:lineRule="exact"/>
              <w:rPr>
                <w:color w:val="auto"/>
                <w:sz w:val="26"/>
                <w:szCs w:val="26"/>
              </w:rPr>
            </w:pPr>
            <w:hyperlink r:id="rId7" w:history="1">
              <w:r w:rsidR="0005703A" w:rsidRPr="003D538E">
                <w:rPr>
                  <w:rStyle w:val="Hyperlink"/>
                  <w:b w:val="0"/>
                  <w:bCs w:val="0"/>
                  <w:color w:val="auto"/>
                  <w:sz w:val="26"/>
                  <w:szCs w:val="26"/>
                  <w:u w:val="none"/>
                </w:rPr>
                <w:t>Phần mềm Quản lý hồ</w:t>
              </w:r>
            </w:hyperlink>
            <w:r w:rsidR="0005703A" w:rsidRPr="003D538E">
              <w:rPr>
                <w:rStyle w:val="Bodytext213pt"/>
                <w:color w:val="auto"/>
              </w:rPr>
              <w:t xml:space="preserve"> </w:t>
            </w:r>
            <w:hyperlink r:id="rId8" w:history="1">
              <w:r w:rsidR="0005703A" w:rsidRPr="003D538E">
                <w:rPr>
                  <w:rStyle w:val="Hyperlink"/>
                  <w:b w:val="0"/>
                  <w:bCs w:val="0"/>
                  <w:color w:val="auto"/>
                  <w:sz w:val="26"/>
                  <w:szCs w:val="26"/>
                  <w:u w:val="none"/>
                </w:rPr>
                <w:t>sơ Địa chính ELIS</w:t>
              </w:r>
            </w:hyperlink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AE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46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Cục Chuyến đổi số và Thông tin dữ liệu Tài nguyên môi trường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36AF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120" w:line="346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28 Phạm Văn Đồng, phường Dịch Vọng Hậu, Phường Dịch Vọng Hậu, Quận Cầu Giấy, Hà Nội</w:t>
            </w:r>
          </w:p>
          <w:p w14:paraId="6AAE36B1" w14:textId="2920C5D1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before="120" w:after="240" w:line="260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Điện thoại: 04.37548925</w:t>
            </w:r>
          </w:p>
        </w:tc>
      </w:tr>
      <w:tr w:rsidR="003B6BE0" w14:paraId="6AAE36B8" w14:textId="77777777" w:rsidTr="00635D32">
        <w:trPr>
          <w:trHeight w:hRule="exact" w:val="166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B3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B4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Phần mềm TMV.LIS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B5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46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Tổng công ty Tài nguyên và Môi trường Việt Nam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36B6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60" w:line="355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Số 51 phố Huỳnh Thúc Kháng, Phường Láng Hạ, Quận Đống đa, Hà Nội</w:t>
            </w:r>
          </w:p>
          <w:p w14:paraId="6AAE36B7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60" w:after="0" w:line="346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- Điện thoại: 024.62710101</w:t>
            </w:r>
          </w:p>
        </w:tc>
      </w:tr>
      <w:tr w:rsidR="003B6BE0" w14:paraId="6AAE36BE" w14:textId="77777777" w:rsidTr="00635D32">
        <w:trPr>
          <w:trHeight w:hRule="exact" w:val="217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B9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BA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Phần mềm SouthLIS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BB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46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Công ty TNHH Một thành viên Tài nguyên và Môi trường Miền nam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36BC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120" w:line="346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30 Đường số 3, Khu phố 4, Phường An Khánh , Thành phố Thủ Đức, Thành phố Hồ Chí Minh, Việt Nam</w:t>
            </w:r>
          </w:p>
          <w:p w14:paraId="6AAE36BD" w14:textId="77777777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120" w:after="0" w:line="346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>Điện thoại:</w:t>
            </w:r>
            <w:hyperlink r:id="rId9" w:history="1">
              <w:r w:rsidRPr="003D538E">
                <w:rPr>
                  <w:rStyle w:val="Hyperlink"/>
                  <w:b w:val="0"/>
                  <w:bCs w:val="0"/>
                  <w:color w:val="auto"/>
                  <w:sz w:val="26"/>
                  <w:szCs w:val="26"/>
                  <w:u w:val="none"/>
                </w:rPr>
                <w:t xml:space="preserve"> 028 3740</w:t>
              </w:r>
            </w:hyperlink>
            <w:r w:rsidRPr="003D538E">
              <w:rPr>
                <w:rStyle w:val="Bodytext213pt"/>
                <w:color w:val="auto"/>
              </w:rPr>
              <w:t xml:space="preserve"> </w:t>
            </w:r>
            <w:hyperlink r:id="rId10" w:history="1">
              <w:r w:rsidRPr="003D538E">
                <w:rPr>
                  <w:rStyle w:val="Hyperlink"/>
                  <w:b w:val="0"/>
                  <w:bCs w:val="0"/>
                  <w:color w:val="auto"/>
                  <w:sz w:val="26"/>
                  <w:szCs w:val="26"/>
                  <w:u w:val="none"/>
                </w:rPr>
                <w:t>4173</w:t>
              </w:r>
            </w:hyperlink>
          </w:p>
        </w:tc>
      </w:tr>
      <w:tr w:rsidR="003B6BE0" w14:paraId="6AAE36D6" w14:textId="77777777" w:rsidTr="00635D32">
        <w:trPr>
          <w:trHeight w:hRule="exact" w:val="113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D0" w14:textId="552B0B3A" w:rsidR="003B6BE0" w:rsidRPr="003D538E" w:rsidRDefault="00730F91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  <w:rPr>
                <w:sz w:val="26"/>
                <w:szCs w:val="26"/>
                <w:lang w:val="en-US"/>
              </w:rPr>
            </w:pPr>
            <w:r w:rsidRPr="003D538E">
              <w:rPr>
                <w:rStyle w:val="Bodytext213pt"/>
                <w:lang w:val="en-US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D1" w14:textId="715AD88E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41" w:lineRule="exact"/>
              <w:rPr>
                <w:sz w:val="26"/>
                <w:szCs w:val="26"/>
              </w:rPr>
            </w:pPr>
            <w:r w:rsidRPr="003D538E">
              <w:rPr>
                <w:rStyle w:val="Bodytext213pt"/>
              </w:rPr>
              <w:t xml:space="preserve">Hệ thống thông tin đất đai - </w:t>
            </w:r>
            <w:r w:rsidR="00444D76" w:rsidRPr="003D538E">
              <w:rPr>
                <w:rStyle w:val="Bodytext213pt0"/>
                <w:lang w:val="en-US"/>
              </w:rPr>
              <w:t>V</w:t>
            </w:r>
            <w:r w:rsidRPr="003D538E">
              <w:rPr>
                <w:rStyle w:val="Bodytext213pt0"/>
              </w:rPr>
              <w:t>N</w:t>
            </w:r>
            <w:r w:rsidR="00444D76" w:rsidRPr="003D538E">
              <w:rPr>
                <w:rStyle w:val="Bodytext213pt0"/>
                <w:lang w:val="en-US"/>
              </w:rPr>
              <w:t>P</w:t>
            </w:r>
            <w:r w:rsidRPr="003D538E">
              <w:rPr>
                <w:rStyle w:val="Bodytext213pt0"/>
              </w:rPr>
              <w:t>T</w:t>
            </w:r>
            <w:r w:rsidRPr="003D538E">
              <w:rPr>
                <w:rStyle w:val="Bodytext213pt"/>
              </w:rPr>
              <w:t xml:space="preserve"> iLIS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36D2" w14:textId="4058129E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3D538E">
              <w:rPr>
                <w:rStyle w:val="Bodytext213pt"/>
              </w:rPr>
              <w:t xml:space="preserve">Viển Thông </w:t>
            </w:r>
            <w:r w:rsidR="008B3E11" w:rsidRPr="003D538E">
              <w:rPr>
                <w:rStyle w:val="Bodytext213pt"/>
                <w:lang w:val="en-US"/>
              </w:rPr>
              <w:t>Trà Vinh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36D5" w14:textId="30F51127" w:rsidR="003B6BE0" w:rsidRPr="003D538E" w:rsidRDefault="00C563DF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120" w:after="0" w:line="260" w:lineRule="exact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3D538E">
              <w:rPr>
                <w:b w:val="0"/>
                <w:bCs w:val="0"/>
                <w:sz w:val="26"/>
                <w:szCs w:val="26"/>
                <w:lang w:val="en-US"/>
              </w:rPr>
              <w:t>Sô 83 Lê Lợi, Phường 4, thành phố Trà Vinh, tỉnh Trà Vinh.</w:t>
            </w:r>
          </w:p>
        </w:tc>
      </w:tr>
      <w:tr w:rsidR="003B6BE0" w14:paraId="6AAE36DB" w14:textId="77777777" w:rsidTr="00635D32">
        <w:trPr>
          <w:trHeight w:hRule="exact" w:val="15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E36D7" w14:textId="00EAAFFE" w:rsidR="003B6BE0" w:rsidRPr="003D538E" w:rsidRDefault="00730F91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  <w:rPr>
                <w:sz w:val="26"/>
                <w:szCs w:val="26"/>
                <w:lang w:val="en-US"/>
              </w:rPr>
            </w:pPr>
            <w:r w:rsidRPr="003D538E">
              <w:rPr>
                <w:rStyle w:val="Bodytext213pt"/>
                <w:lang w:val="en-US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E36D8" w14:textId="7E64E053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41" w:lineRule="exact"/>
              <w:rPr>
                <w:sz w:val="26"/>
                <w:szCs w:val="26"/>
                <w:lang w:val="en-US"/>
              </w:rPr>
            </w:pPr>
            <w:r w:rsidRPr="003D538E">
              <w:rPr>
                <w:rStyle w:val="Bodytext213pt"/>
              </w:rPr>
              <w:t>Hệ thống thông tin đất đai - VBDL</w:t>
            </w:r>
            <w:r w:rsidR="00B976BE" w:rsidRPr="003D538E">
              <w:rPr>
                <w:rStyle w:val="Bodytext213pt"/>
                <w:lang w:val="en-US"/>
              </w:rPr>
              <w:t>IS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E36D9" w14:textId="01788B83" w:rsidR="003B6BE0" w:rsidRPr="003D538E" w:rsidRDefault="0005703A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6"/>
                <w:szCs w:val="26"/>
                <w:lang w:val="en-US"/>
              </w:rPr>
            </w:pPr>
            <w:r w:rsidRPr="003D538E">
              <w:rPr>
                <w:rStyle w:val="Bodytext213pt"/>
              </w:rPr>
              <w:t xml:space="preserve">Chi nhánh Viettel </w:t>
            </w:r>
            <w:r w:rsidR="008B3E11" w:rsidRPr="003D538E">
              <w:rPr>
                <w:rStyle w:val="Bodytext213pt"/>
                <w:lang w:val="en-US"/>
              </w:rPr>
              <w:t>Trà Vinh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771E6" w14:textId="77777777" w:rsidR="003B6BE0" w:rsidRPr="003D538E" w:rsidRDefault="00C73321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50" w:lineRule="exact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3D538E">
              <w:rPr>
                <w:b w:val="0"/>
                <w:bCs w:val="0"/>
                <w:sz w:val="26"/>
                <w:szCs w:val="26"/>
                <w:lang w:val="en-US"/>
              </w:rPr>
              <w:t>Số 156, đường Nguyễn Đáng, Phường 7 thành phố Trà Vinh, tỉnh Trà Vinh.</w:t>
            </w:r>
          </w:p>
          <w:p w14:paraId="6AAE36DA" w14:textId="0E314CB3" w:rsidR="00C73321" w:rsidRPr="003D538E" w:rsidRDefault="00C73321" w:rsidP="00635D32">
            <w:pPr>
              <w:pStyle w:val="Bodytext20"/>
              <w:framePr w:w="10262" w:wrap="notBeside" w:vAnchor="text" w:hAnchor="text" w:xAlign="center" w:y="1"/>
              <w:shd w:val="clear" w:color="auto" w:fill="auto"/>
              <w:spacing w:before="0" w:after="0" w:line="350" w:lineRule="exact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3D538E">
              <w:rPr>
                <w:b w:val="0"/>
                <w:bCs w:val="0"/>
                <w:sz w:val="26"/>
                <w:szCs w:val="26"/>
                <w:lang w:val="en-US"/>
              </w:rPr>
              <w:t>ĐT: 0973717271</w:t>
            </w:r>
          </w:p>
        </w:tc>
      </w:tr>
    </w:tbl>
    <w:p w14:paraId="6AAE36DC" w14:textId="77777777" w:rsidR="003B6BE0" w:rsidRDefault="003B6BE0">
      <w:pPr>
        <w:framePr w:w="10262" w:wrap="notBeside" w:vAnchor="text" w:hAnchor="text" w:xAlign="center" w:y="1"/>
        <w:rPr>
          <w:sz w:val="2"/>
          <w:szCs w:val="2"/>
        </w:rPr>
      </w:pPr>
    </w:p>
    <w:p w14:paraId="6AAE36DD" w14:textId="77777777" w:rsidR="003B6BE0" w:rsidRDefault="003B6BE0">
      <w:pPr>
        <w:rPr>
          <w:sz w:val="2"/>
          <w:szCs w:val="2"/>
        </w:rPr>
      </w:pPr>
    </w:p>
    <w:p w14:paraId="6AAE36DE" w14:textId="77777777" w:rsidR="003B6BE0" w:rsidRDefault="003B6BE0">
      <w:pPr>
        <w:rPr>
          <w:sz w:val="2"/>
          <w:szCs w:val="2"/>
        </w:rPr>
      </w:pPr>
    </w:p>
    <w:sectPr w:rsidR="003B6BE0" w:rsidSect="00F450D3">
      <w:pgSz w:w="12240" w:h="15840"/>
      <w:pgMar w:top="0" w:right="187" w:bottom="851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074C8" w14:textId="77777777" w:rsidR="009B0CAE" w:rsidRDefault="009B0CAE">
      <w:r>
        <w:separator/>
      </w:r>
    </w:p>
  </w:endnote>
  <w:endnote w:type="continuationSeparator" w:id="0">
    <w:p w14:paraId="2263F8C6" w14:textId="77777777" w:rsidR="009B0CAE" w:rsidRDefault="009B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3CB3E" w14:textId="77777777" w:rsidR="009B0CAE" w:rsidRDefault="009B0CAE"/>
  </w:footnote>
  <w:footnote w:type="continuationSeparator" w:id="0">
    <w:p w14:paraId="2936CCA2" w14:textId="77777777" w:rsidR="009B0CAE" w:rsidRDefault="009B0C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10554"/>
    <w:multiLevelType w:val="multilevel"/>
    <w:tmpl w:val="42065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E0"/>
    <w:rsid w:val="0005703A"/>
    <w:rsid w:val="00200A0D"/>
    <w:rsid w:val="003B6BE0"/>
    <w:rsid w:val="003D538E"/>
    <w:rsid w:val="00444D76"/>
    <w:rsid w:val="00635D32"/>
    <w:rsid w:val="007220B9"/>
    <w:rsid w:val="0072754D"/>
    <w:rsid w:val="00730F91"/>
    <w:rsid w:val="008B3E11"/>
    <w:rsid w:val="009B0CAE"/>
    <w:rsid w:val="009E2C9B"/>
    <w:rsid w:val="00B976BE"/>
    <w:rsid w:val="00C563DF"/>
    <w:rsid w:val="00C73321"/>
    <w:rsid w:val="00F4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369C"/>
  <w15:docId w15:val="{7AC44DD5-A067-4529-A683-8005333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Bodytext24pt">
    <w:name w:val="Body text (2) + 4 pt"/>
    <w:aliases w:val="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Bodytext2FranklinGothicHeavy">
    <w:name w:val="Body text (2) + Franklin Gothic Heavy"/>
    <w:aliases w:val="4 pt,Not Bold"/>
    <w:basedOn w:val="Body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Bodytext210pt">
    <w:name w:val="Body text (2) + 10 pt"/>
    <w:aliases w:val="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3pt">
    <w:name w:val="Body text (2) + 13 pt"/>
    <w:aliases w:val="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3pt0">
    <w:name w:val="Body text (2) + 13 pt"/>
    <w:aliases w:val="Not Bold,Small Caps"/>
    <w:basedOn w:val="Body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3pt1">
    <w:name w:val="Body text (2) + 13 pt"/>
    <w:aliases w:val="Not Bold,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320" w:after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la.gov.vn/forum/showthread.php?t=9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dla.gov.vn/forum/showthread.php?t=9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C%C3%B4ng+ty+TNHH+M%E1%BB%99t+th%C3%A0nh+vi%C3%AAn+T%C3%A0i+nguy%C3%AAn+v%C3%A0+M%C3%B4i+tr%C6%B0%E1%BB%9Dng+Mi%E1%BB%81n+nam&amp;oq=C%C3%B4ng+ty+TNHH+M%E1%BB%99t+th%C3%A0nh+vi%C3%AAn+T%C3%A0i+nguy%C3%AAn+v%C3%A0+M%C3%B4i+tr%C6%B0%E1%BB%9Dng+Mi%E1%BB%81n+nam&amp;gs_lcrp=EgZjaHJvbWUyBggAEEUYOdIBCDE4MDNqMGo5qAIAsAIA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C%C3%B4ng+ty+TNHH+M%E1%BB%99t+th%C3%A0nh+vi%C3%AAn+T%C3%A0i+nguy%C3%AAn+v%C3%A0+M%C3%B4i+tr%C6%B0%E1%BB%9Dng+Mi%E1%BB%81n+nam&amp;oq=C%C3%B4ng+ty+TNHH+M%E1%BB%99t+th%C3%A0nh+vi%C3%AAn+T%C3%A0i+nguy%C3%AAn+v%C3%A0+M%C3%B4i+tr%C6%B0%E1%BB%9Dng+Mi%E1%BB%81n+nam&amp;gs_lcrp=EgZjaHJvbWUyBggAEEUYOdIBCDE4MDNqMGo5qAIAsAIA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 thi hong Van</dc:creator>
  <cp:lastModifiedBy>Ly thi hong Van</cp:lastModifiedBy>
  <cp:revision>2</cp:revision>
  <cp:lastPrinted>2023-08-31T06:14:00Z</cp:lastPrinted>
  <dcterms:created xsi:type="dcterms:W3CDTF">2023-08-31T09:50:00Z</dcterms:created>
  <dcterms:modified xsi:type="dcterms:W3CDTF">2023-08-31T09:50:00Z</dcterms:modified>
</cp:coreProperties>
</file>